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DC13" w14:textId="77777777" w:rsidR="00A020B1" w:rsidRDefault="00000000">
      <w:pPr>
        <w:spacing w:line="62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附件：</w:t>
      </w:r>
    </w:p>
    <w:p w14:paraId="3E286605" w14:textId="77777777" w:rsidR="00A020B1" w:rsidRDefault="00000000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/>
          <w:sz w:val="44"/>
          <w:szCs w:val="52"/>
        </w:rPr>
        <w:t>河北省2023年从全省优秀村（社区）党组织书记考录乡镇（街道）公务员我市拟录用人选名单</w:t>
      </w:r>
    </w:p>
    <w:p w14:paraId="2EDEB299" w14:textId="77777777" w:rsidR="00A020B1" w:rsidRDefault="00000000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>
        <w:rPr>
          <w:rFonts w:ascii="Times New Roman" w:eastAsia="楷体_GB2312" w:hAnsi="Times New Roman" w:cs="Times New Roman"/>
          <w:sz w:val="32"/>
          <w:szCs w:val="40"/>
        </w:rPr>
        <w:t>（共</w:t>
      </w:r>
      <w:r>
        <w:rPr>
          <w:rFonts w:ascii="Times New Roman" w:eastAsia="楷体_GB2312" w:hAnsi="Times New Roman" w:cs="Times New Roman"/>
          <w:sz w:val="32"/>
          <w:szCs w:val="40"/>
        </w:rPr>
        <w:t>3</w:t>
      </w:r>
      <w:r>
        <w:rPr>
          <w:rFonts w:ascii="Times New Roman" w:eastAsia="楷体_GB2312" w:hAnsi="Times New Roman" w:cs="Times New Roman"/>
          <w:sz w:val="32"/>
          <w:szCs w:val="40"/>
        </w:rPr>
        <w:t>人）</w:t>
      </w:r>
    </w:p>
    <w:p w14:paraId="307656D3" w14:textId="77777777" w:rsidR="00A020B1" w:rsidRDefault="00A020B1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14:paraId="46ED9BD1" w14:textId="77777777" w:rsidR="00A020B1" w:rsidRDefault="00000000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开发区     关  勇</w:t>
      </w:r>
    </w:p>
    <w:p w14:paraId="247F7F7D" w14:textId="77777777" w:rsidR="00A020B1" w:rsidRDefault="00000000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煎茶铺镇   房伟涛</w:t>
      </w:r>
    </w:p>
    <w:p w14:paraId="4A4A9ABA" w14:textId="77777777" w:rsidR="00A020B1" w:rsidRDefault="00000000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东杨庄乡   黄宗福</w:t>
      </w:r>
    </w:p>
    <w:sectPr w:rsidR="00A020B1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QwYzMwYTY2ODIxY2MxZjFmYThkYWIzNTFkNTE1MzkifQ=="/>
  </w:docVars>
  <w:rsids>
    <w:rsidRoot w:val="00A020B1"/>
    <w:rsid w:val="00A020B1"/>
    <w:rsid w:val="00AB63FA"/>
    <w:rsid w:val="5C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164F5"/>
  <w15:docId w15:val="{1BCF97E8-C1DA-410C-92B4-C54B9D1C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shaowen yuan</cp:lastModifiedBy>
  <cp:revision>2</cp:revision>
  <dcterms:created xsi:type="dcterms:W3CDTF">2023-12-25T05:12:00Z</dcterms:created>
  <dcterms:modified xsi:type="dcterms:W3CDTF">2023-12-25T05:12:00Z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46AF3809EA264999AA195672102639C4_12</vt:lpwstr>
  </property>
</Properties>
</file>